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200.xml.htm"/>
      <w:bookmarkStart w:id="1" w:name="kswkform4_17865662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Beesley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PATTERN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1441 WEST INNOVATION WAY,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Pattern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1,416,888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restricted stock units (RSUs) granted on August 11, 2026, which vest in four equal six-month installments over two years following August 11, 2026, subject to the continued service of the Reporting Person to the Issuer through each applicable vesting date. Each RSU represents a contingent right to receive one share of Series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Fletcher,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5994" TargetMode="External"/><Relationship Id="rId5" Type="http://schemas.openxmlformats.org/officeDocument/2006/relationships/hyperlink" Target="http://www.sec.gov/cgi-bin/browse-edgar?action=getcompany&amp;CIK=00018119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3425</Characters>
  <CharactersWithSpaces>3986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